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79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358" w:leftChars="0" w:right="0" w:hanging="358" w:hangingChars="112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绵阳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高新区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人民检察院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公开考调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报名表</w:t>
      </w:r>
    </w:p>
    <w:tbl>
      <w:tblPr>
        <w:tblStyle w:val="4"/>
        <w:tblW w:w="9459" w:type="dxa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42"/>
        <w:gridCol w:w="632"/>
        <w:gridCol w:w="755"/>
        <w:gridCol w:w="685"/>
        <w:gridCol w:w="272"/>
        <w:gridCol w:w="1543"/>
        <w:gridCol w:w="14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TW"/>
              </w:rPr>
              <w:t>本人近期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一寸彩色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TW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   族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参加工作时间与登记时间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2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925" w:type="dxa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毕业时间、毕业院校及专业、毕业证编号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80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毕业时间、毕业院校及专业、毕业证编号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80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A类法律职业资格证书号码</w:t>
            </w:r>
          </w:p>
        </w:tc>
        <w:tc>
          <w:tcPr>
            <w:tcW w:w="4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编制所在单位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人员身份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是否试用期满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个人人事档案管理机构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2422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省               市(地)州            区(市)县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近三年年度考核情况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2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个人获得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称  谓</w:t>
            </w: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本人以上所填内容属实，不含虚假成分，谨此确认。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168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报考者签名: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所在单位是否同意报考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525" w:firstLineChars="2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525" w:firstLineChars="2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报名资料审核意见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初核：               复核：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525" w:firstLineChars="2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1680" w:firstLineChars="8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       2023年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08F0"/>
    <w:rsid w:val="270508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2023-11-23T07:10:00Z</dcterms:created>
  <dc:creator>jp</dc:creator>
  <cp:lastModifiedBy>jp</cp:lastModifiedBy>
  <dcterms:modified xsi:type="dcterms:W3CDTF">2023-11-23T07:11:21Z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